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20"/>
          <w:tab w:val="left" w:pos="388" w:leader="none"/>
        </w:tabs>
        <w:spacing w:lineRule="auto" w:line="252"/>
        <w:ind w:hanging="278" w:left="460" w:right="180"/>
        <w:rPr>
          <w:rFonts w:ascii="Arial" w:hAnsi="Arial" w:eastAsia="Arial" w:cs="Arial"/>
          <w:b/>
          <w:bCs/>
          <w:color w:val="006699"/>
          <w:sz w:val="19"/>
          <w:szCs w:val="19"/>
        </w:rPr>
      </w:pPr>
      <w:r>
        <w:rPr>
          <w:rFonts w:eastAsia="Arial" w:cs="Arial" w:ascii="Arial" w:hAnsi="Arial"/>
          <w:b/>
          <w:bCs/>
          <w:color w:val="006699"/>
          <w:sz w:val="19"/>
          <w:szCs w:val="19"/>
        </w:rPr>
        <w:t>жизни каждого человека бывают сложные жизненные ситуации, когда «теряется»</w:t>
      </w:r>
    </w:p>
    <w:p>
      <w:pPr>
        <w:pStyle w:val="Normal"/>
        <w:spacing w:lineRule="exact" w:line="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006699"/>
          <w:sz w:val="20"/>
          <w:szCs w:val="20"/>
        </w:rPr>
        <w:t>душевное равновесие, и совсем не верится, что наступит время, когда ты вновь сможешь беззаботно смеяться, как и раньше. СМОЖЕШЬ! Черная полоса в жизни любого человека не навсегда. Тебе поможет</w:t>
      </w:r>
    </w:p>
    <w:p>
      <w:pPr>
        <w:pStyle w:val="Normal"/>
        <w:spacing w:lineRule="exact" w:line="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960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006699"/>
          <w:sz w:val="20"/>
          <w:szCs w:val="20"/>
        </w:rPr>
        <w:t>доктор «время» или ТЫ САМ.</w:t>
      </w:r>
    </w:p>
    <w:p>
      <w:pPr>
        <w:pStyle w:val="Normal"/>
        <w:spacing w:lineRule="exact" w:line="14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  <w:b/>
          <w:bCs/>
          <w:sz w:val="23"/>
          <w:szCs w:val="23"/>
        </w:rPr>
        <w:t>Если ты решил самостоятельно бороться за свое душевное равновесие, тебе могут помочь следующие советы:</w:t>
      </w:r>
    </w:p>
    <w:p>
      <w:pPr>
        <w:pStyle w:val="Normal"/>
        <w:spacing w:lineRule="exact" w:line="14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960" w:leader="none"/>
        </w:tabs>
        <w:ind w:hanging="248" w:left="960"/>
        <w:rPr>
          <w:rFonts w:ascii="Arial" w:hAnsi="Arial" w:eastAsia="Arial" w:cs="Arial"/>
          <w:b/>
          <w:bCs/>
          <w:i/>
          <w:i/>
          <w:iCs/>
          <w:color w:val="C00000"/>
        </w:rPr>
      </w:pPr>
      <w:r>
        <w:rPr>
          <w:rFonts w:eastAsia="Arial" w:cs="Arial" w:ascii="Arial" w:hAnsi="Arial"/>
          <w:b/>
          <w:bCs/>
          <w:i/>
          <w:iCs/>
          <w:color w:val="C00000"/>
        </w:rPr>
        <w:t>Начни свой день оптимистично</w:t>
      </w:r>
    </w:p>
    <w:p>
      <w:pPr>
        <w:pStyle w:val="Normal"/>
        <w:spacing w:lineRule="exact" w:line="7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</w:rPr>
        <w:t xml:space="preserve">Как только проснулся, скажи себе, что </w:t>
      </w:r>
      <w:r>
        <w:rPr>
          <w:rFonts w:eastAsia="Arial" w:cs="Arial" w:ascii="Arial" w:hAnsi="Arial"/>
          <w:b/>
          <w:bCs/>
        </w:rPr>
        <w:t>ты уникальный человек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>заслуживающий</w:t>
      </w: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>всего самого лучшего в жизни.</w:t>
      </w:r>
    </w:p>
    <w:p>
      <w:pPr>
        <w:pStyle w:val="Normal"/>
        <w:spacing w:lineRule="exact" w:line="58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960" w:leader="none"/>
        </w:tabs>
        <w:ind w:hanging="248" w:left="960"/>
        <w:rPr>
          <w:rFonts w:ascii="Arial" w:hAnsi="Arial" w:eastAsia="Arial" w:cs="Arial"/>
          <w:b/>
          <w:bCs/>
          <w:color w:val="C00000"/>
        </w:rPr>
      </w:pPr>
      <w:r>
        <w:rPr>
          <w:rFonts w:eastAsia="Arial" w:cs="Arial" w:ascii="Arial" w:hAnsi="Arial"/>
          <w:b/>
          <w:bCs/>
          <w:color w:val="C00000"/>
        </w:rPr>
        <w:t>Ставь себе реальные цели</w:t>
      </w:r>
    </w:p>
    <w:p>
      <w:pPr>
        <w:pStyle w:val="Normal"/>
        <w:spacing w:lineRule="exact" w:line="7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ind w:firstLine="708"/>
        <w:rPr>
          <w:sz w:val="20"/>
          <w:szCs w:val="20"/>
        </w:rPr>
      </w:pPr>
      <w:r>
        <w:rPr>
          <w:rFonts w:eastAsia="Arial" w:cs="Arial" w:ascii="Arial" w:hAnsi="Arial"/>
        </w:rPr>
        <w:t>Достигая цель за целью, ты приобретешь уважение окружающих и</w:t>
      </w:r>
    </w:p>
    <w:p>
      <w:pPr>
        <w:pStyle w:val="Normal"/>
        <w:spacing w:lineRule="auto" w:line="237"/>
        <w:rPr>
          <w:sz w:val="20"/>
          <w:szCs w:val="20"/>
        </w:rPr>
      </w:pPr>
      <w:r>
        <w:rPr>
          <w:rFonts w:eastAsia="Arial" w:cs="Arial" w:ascii="Arial" w:hAnsi="Arial"/>
          <w:b/>
          <w:bCs/>
        </w:rPr>
        <w:t>вырастешь в собственных глазах.</w:t>
      </w:r>
    </w:p>
    <w:p>
      <w:pPr>
        <w:pStyle w:val="Normal"/>
        <w:spacing w:lineRule="exact" w:line="6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4"/>
        </w:numPr>
        <w:tabs>
          <w:tab w:val="clear" w:pos="720"/>
          <w:tab w:val="left" w:pos="960" w:leader="none"/>
        </w:tabs>
        <w:ind w:hanging="248" w:left="960"/>
        <w:rPr>
          <w:rFonts w:ascii="Arial" w:hAnsi="Arial" w:eastAsia="Arial" w:cs="Arial"/>
          <w:b/>
          <w:bCs/>
          <w:color w:val="C00000"/>
        </w:rPr>
      </w:pPr>
      <w:r>
        <w:rPr>
          <w:rFonts w:eastAsia="Arial" w:cs="Arial" w:ascii="Arial" w:hAnsi="Arial"/>
          <w:b/>
          <w:bCs/>
          <w:color w:val="C00000"/>
        </w:rPr>
        <w:t>Прими и полюби себя</w:t>
      </w:r>
    </w:p>
    <w:p>
      <w:pPr>
        <w:pStyle w:val="Normal"/>
        <w:spacing w:lineRule="exact" w:line="7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</w:rPr>
        <w:t>Если ты хочешь, чтобы другие тебя любили, уважали и ценили, сделай это, прежде всего, сам для себя.</w:t>
      </w:r>
    </w:p>
    <w:p>
      <w:pPr>
        <w:pStyle w:val="Normal"/>
        <w:spacing w:lineRule="exact" w:line="6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</w:rPr>
        <w:t>Приняв и полюбив себя, ты удивишься, как поменяют к тебе отношение другие люди.</w:t>
      </w:r>
    </w:p>
    <w:p>
      <w:pPr>
        <w:pStyle w:val="Normal"/>
        <w:spacing w:lineRule="exact" w:line="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jc w:val="both"/>
        <w:rPr>
          <w:sz w:val="20"/>
          <w:szCs w:val="20"/>
        </w:rPr>
      </w:pPr>
      <w:r>
        <w:rPr>
          <w:rFonts w:eastAsia="Arial" w:cs="Arial" w:ascii="Arial" w:hAnsi="Arial"/>
          <w:b/>
          <w:bCs/>
        </w:rPr>
        <w:t>Учись так же принимать и других людей такими, какими они есть.</w:t>
      </w:r>
    </w:p>
    <w:p>
      <w:pPr>
        <w:pStyle w:val="Normal"/>
        <w:spacing w:lineRule="exact" w:line="6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5"/>
        </w:numPr>
        <w:tabs>
          <w:tab w:val="clear" w:pos="720"/>
          <w:tab w:val="left" w:pos="960" w:leader="none"/>
        </w:tabs>
        <w:ind w:hanging="248" w:left="960"/>
        <w:rPr>
          <w:rFonts w:ascii="Arial" w:hAnsi="Arial" w:eastAsia="Arial" w:cs="Arial"/>
          <w:b/>
          <w:bCs/>
          <w:color w:val="C00000"/>
        </w:rPr>
      </w:pPr>
      <w:r>
        <w:rPr>
          <w:rFonts w:eastAsia="Arial" w:cs="Arial" w:ascii="Arial" w:hAnsi="Arial"/>
          <w:b/>
          <w:bCs/>
          <w:color w:val="C00000"/>
        </w:rPr>
        <w:t>Никогда не сдавайся</w:t>
      </w:r>
    </w:p>
    <w:p>
      <w:pPr>
        <w:pStyle w:val="Normal"/>
        <w:spacing w:lineRule="exact" w:line="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945" w:leader="none"/>
        </w:tabs>
        <w:spacing w:lineRule="auto" w:line="235"/>
        <w:ind w:firstLine="712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каждого бывают неудачи, но </w:t>
      </w:r>
      <w:r>
        <w:rPr>
          <w:rFonts w:eastAsia="Arial" w:cs="Arial" w:ascii="Arial" w:hAnsi="Arial"/>
          <w:b/>
          <w:bCs/>
        </w:rPr>
        <w:t>это не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b/>
          <w:bCs/>
        </w:rPr>
        <w:t>повод бросать начатое или сходить с пути</w:t>
      </w:r>
      <w:r>
        <w:rPr>
          <w:rFonts w:eastAsia="Arial" w:cs="Arial" w:ascii="Arial" w:hAnsi="Arial"/>
        </w:rPr>
        <w:t>.</w:t>
      </w:r>
    </w:p>
    <w:p>
      <w:pPr>
        <w:pStyle w:val="Normal"/>
        <w:spacing w:lineRule="exact" w:line="1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35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Смотри в лицо своим страхам. Не позволяй плохим чувствам одолевать себя.</w:t>
      </w:r>
    </w:p>
    <w:p>
      <w:pPr>
        <w:pStyle w:val="Normal"/>
        <w:spacing w:lineRule="exact" w:line="6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Фокусируй внимание на хорошем.</w:t>
      </w:r>
    </w:p>
    <w:p>
      <w:pPr>
        <w:pStyle w:val="Normal"/>
        <w:spacing w:lineRule="exact" w:line="57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>Стремись к самосовершенствованию</w:t>
      </w:r>
      <w:r>
        <w:rPr>
          <w:rFonts w:eastAsia="Arial" w:cs="Arial" w:ascii="Arial" w:hAnsi="Arial"/>
        </w:rPr>
        <w:t>.</w:t>
      </w:r>
    </w:p>
    <w:p>
      <w:pPr>
        <w:pStyle w:val="Normal"/>
        <w:spacing w:lineRule="exact" w:line="61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ind w:left="720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  <w:color w:val="C00000"/>
        </w:rPr>
        <w:t>5. Самосовершенствуйся</w:t>
      </w:r>
    </w:p>
    <w:p>
      <w:pPr>
        <w:pStyle w:val="Normal"/>
        <w:spacing w:lineRule="exact" w:line="7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</w:rPr>
        <w:t>Старайся каждый день узнавать новые вещи, знакомься с новыми людьми, читай новые книги, избавляйся от вредных привычек или качеств.</w:t>
      </w:r>
    </w:p>
    <w:p>
      <w:pPr>
        <w:pStyle w:val="Normal"/>
        <w:spacing w:lineRule="exact" w:line="20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</w:r>
    </w:p>
    <w:p>
      <w:pPr>
        <w:pStyle w:val="Normal"/>
        <w:spacing w:lineRule="auto" w:line="237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  <w:b/>
          <w:bCs/>
        </w:rPr>
        <w:t xml:space="preserve">Помни, самооценка зарождается изнутри. </w:t>
      </w:r>
      <w:r>
        <w:rPr>
          <w:rFonts w:eastAsia="Arial" w:cs="Arial" w:ascii="Arial" w:hAnsi="Arial"/>
        </w:rPr>
        <w:t>Ты станешь более уверенным в</w:t>
      </w: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>себе, если примешь и полюбишь себя со всеми своими недостатками, но при этом</w:t>
      </w:r>
    </w:p>
    <w:p>
      <w:pPr>
        <w:pStyle w:val="Normal"/>
        <w:spacing w:lineRule="exact" w:line="20"/>
        <w:rPr>
          <w:sz w:val="24"/>
          <w:szCs w:val="24"/>
        </w:rPr>
      </w:pPr>
      <w:r>
        <w:rPr>
          <w:sz w:val="24"/>
          <w:szCs w:val="24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-3651250</wp:posOffset>
            </wp:positionH>
            <wp:positionV relativeFrom="paragraph">
              <wp:posOffset>-715645</wp:posOffset>
            </wp:positionV>
            <wp:extent cx="10375265" cy="7188835"/>
            <wp:effectExtent l="0" t="0" r="0" b="0"/>
            <wp:wrapNone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265" cy="718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35"/>
        <w:jc w:val="both"/>
        <w:rPr>
          <w:sz w:val="20"/>
          <w:szCs w:val="20"/>
        </w:rPr>
      </w:pPr>
      <w:r>
        <w:rPr>
          <w:rFonts w:eastAsia="Arial" w:cs="Arial" w:ascii="Arial" w:hAnsi="Arial"/>
        </w:rPr>
        <w:t xml:space="preserve">будешь </w:t>
      </w:r>
      <w:r>
        <w:rPr>
          <w:rFonts w:eastAsia="Arial" w:cs="Arial" w:ascii="Arial" w:hAnsi="Arial"/>
          <w:b/>
          <w:bCs/>
        </w:rPr>
        <w:t>стремиться к самосовер-шенствованию.</w:t>
      </w:r>
    </w:p>
    <w:p>
      <w:pPr>
        <w:pStyle w:val="Normal"/>
        <w:spacing w:lineRule="exact" w:line="6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7"/>
        </w:numPr>
        <w:tabs>
          <w:tab w:val="clear" w:pos="720"/>
          <w:tab w:val="left" w:pos="940" w:leader="none"/>
        </w:tabs>
        <w:ind w:hanging="240" w:left="940"/>
        <w:rPr>
          <w:rFonts w:ascii="Arial" w:hAnsi="Arial" w:eastAsia="Arial" w:cs="Arial"/>
          <w:b/>
          <w:bCs/>
          <w:color w:val="C00000"/>
        </w:rPr>
      </w:pPr>
      <w:r>
        <w:rPr>
          <w:rFonts w:eastAsia="Arial" w:cs="Arial" w:ascii="Arial" w:hAnsi="Arial"/>
          <w:b/>
          <w:bCs/>
          <w:color w:val="C00000"/>
        </w:rPr>
        <w:t>Если тебе трудно</w:t>
      </w:r>
    </w:p>
    <w:p>
      <w:pPr>
        <w:pStyle w:val="Normal"/>
        <w:spacing w:lineRule="exact" w:line="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7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  <w:b/>
          <w:bCs/>
        </w:rPr>
        <w:t xml:space="preserve">Хорошо запомни: </w:t>
      </w:r>
      <w:r>
        <w:rPr>
          <w:rFonts w:eastAsia="Arial" w:cs="Arial" w:ascii="Arial" w:hAnsi="Arial"/>
        </w:rPr>
        <w:t>если тебе трудно и</w:t>
      </w: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 xml:space="preserve">нет рядом человека, с которым можно обсудить проблемы, поделиться своей болью или просто поговорить по-душам - ты всегда можешь позвонить </w:t>
      </w:r>
      <w:r>
        <w:rPr>
          <w:rFonts w:eastAsia="Arial" w:cs="Arial" w:ascii="Arial" w:hAnsi="Arial"/>
          <w:b/>
          <w:bCs/>
          <w:sz w:val="24"/>
          <w:szCs w:val="24"/>
        </w:rPr>
        <w:t>на детский телефон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b/>
          <w:bCs/>
          <w:sz w:val="24"/>
          <w:szCs w:val="24"/>
        </w:rPr>
        <w:t>доверия с единым общероссийским номером</w:t>
      </w:r>
    </w:p>
    <w:p>
      <w:pPr>
        <w:pStyle w:val="Normal"/>
        <w:spacing w:lineRule="exact" w:line="194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1180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C00000"/>
          <w:sz w:val="36"/>
          <w:szCs w:val="36"/>
        </w:rPr>
        <w:t>8800-2000-122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35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1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</w:r>
    </w:p>
    <w:p>
      <w:pPr>
        <w:pStyle w:val="Normal"/>
        <w:spacing w:lineRule="exact" w:line="20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Управление образования Администрации Ачитского муниципального округа</w:t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8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sz w:val="32"/>
          <w:szCs w:val="32"/>
        </w:rPr>
        <w:t>Памятка для детей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sz w:val="32"/>
          <w:szCs w:val="32"/>
        </w:rPr>
        <w:t>и подростков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1040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006699"/>
          <w:sz w:val="44"/>
          <w:szCs w:val="44"/>
        </w:rPr>
        <w:t>СКАЖИ</w:t>
      </w:r>
    </w:p>
    <w:p>
      <w:pPr>
        <w:pStyle w:val="Normal"/>
        <w:spacing w:lineRule="exact" w:line="27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1900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006699"/>
          <w:sz w:val="44"/>
          <w:szCs w:val="44"/>
        </w:rPr>
        <w:t>ЖИЗНИ</w:t>
      </w:r>
    </w:p>
    <w:p>
      <w:pPr>
        <w:pStyle w:val="Normal"/>
        <w:spacing w:lineRule="exact" w:line="2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3060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006699"/>
          <w:sz w:val="44"/>
          <w:szCs w:val="44"/>
        </w:rPr>
        <w:t>«ДА»!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301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continuous"/>
          <w:pgSz w:orient="landscape" w:w="16838" w:h="11906"/>
          <w:pgMar w:left="560" w:right="518" w:gutter="0" w:header="0" w:top="497" w:footer="0" w:bottom="7"/>
          <w:cols w:num="3" w:equalWidth="false" w:sep="false">
            <w:col w:w="4819" w:space="600"/>
            <w:col w:w="4819" w:space="620"/>
            <w:col w:w="4900"/>
          </w:cols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lineRule="exact" w:line="242"/>
        <w:rPr>
          <w:sz w:val="20"/>
          <w:szCs w:val="20"/>
        </w:rPr>
      </w:pPr>
      <w:r>
        <w:rPr>
          <w:sz w:val="20"/>
          <w:szCs w:val="20"/>
        </w:rPr>
        <w:drawing>
          <wp:anchor behindDoc="1" distT="0" distB="0" distL="0" distR="0" simplePos="0" locked="0" layoutInCell="0" allowOverlap="1" relativeHeight="3">
            <wp:simplePos x="0" y="0"/>
            <wp:positionH relativeFrom="page">
              <wp:posOffset>95885</wp:posOffset>
            </wp:positionH>
            <wp:positionV relativeFrom="page">
              <wp:posOffset>254635</wp:posOffset>
            </wp:positionV>
            <wp:extent cx="3393440" cy="7138035"/>
            <wp:effectExtent l="0" t="0" r="0" b="0"/>
            <wp:wrapNone/>
            <wp:docPr id="2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440" cy="713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35"/>
        <w:ind w:firstLine="708"/>
        <w:jc w:val="both"/>
        <w:rPr>
          <w:sz w:val="20"/>
          <w:szCs w:val="20"/>
        </w:rPr>
      </w:pPr>
      <w:r>
        <w:rPr>
          <w:rFonts w:eastAsia="Arial" w:cs="Arial" w:ascii="Arial" w:hAnsi="Arial"/>
          <w:b/>
          <w:bCs/>
          <w:i/>
          <w:iCs/>
          <w:color w:val="006699"/>
          <w:sz w:val="32"/>
          <w:szCs w:val="32"/>
        </w:rPr>
        <w:t>Иногда в жизни слу-чаются такие ситуации, когда начинает казаться,</w:t>
      </w:r>
    </w:p>
    <w:p>
      <w:pPr>
        <w:pStyle w:val="Normal"/>
        <w:spacing w:lineRule="exact" w:line="1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35"/>
        <w:jc w:val="both"/>
        <w:rPr>
          <w:sz w:val="20"/>
          <w:szCs w:val="20"/>
        </w:rPr>
      </w:pPr>
      <w:r>
        <w:rPr>
          <w:rFonts w:eastAsia="Arial" w:cs="Arial" w:ascii="Arial" w:hAnsi="Arial"/>
          <w:b/>
          <w:bCs/>
          <w:i/>
          <w:iCs/>
          <w:color w:val="006699"/>
          <w:sz w:val="32"/>
          <w:szCs w:val="32"/>
        </w:rPr>
        <w:t>что ничего нельзя исправить, а душевная боль никогда не кончится…</w:t>
      </w:r>
    </w:p>
    <w:p>
      <w:pPr>
        <w:pStyle w:val="Normal"/>
        <w:spacing w:lineRule="exact" w:line="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8"/>
        </w:numPr>
        <w:tabs>
          <w:tab w:val="clear" w:pos="720"/>
          <w:tab w:val="left" w:pos="1100" w:leader="none"/>
        </w:tabs>
        <w:ind w:hanging="387" w:left="1100"/>
        <w:rPr>
          <w:rFonts w:ascii="Arial" w:hAnsi="Arial" w:eastAsia="Arial" w:cs="Arial"/>
          <w:b/>
          <w:bCs/>
          <w:i/>
          <w:i/>
          <w:iCs/>
          <w:color w:val="006699"/>
          <w:sz w:val="32"/>
          <w:szCs w:val="32"/>
        </w:rPr>
      </w:pPr>
      <w:r>
        <w:rPr>
          <w:rFonts w:eastAsia="Arial" w:cs="Arial" w:ascii="Arial" w:hAnsi="Arial"/>
          <w:b/>
          <w:bCs/>
          <w:i/>
          <w:iCs/>
          <w:color w:val="006699"/>
          <w:sz w:val="32"/>
          <w:szCs w:val="32"/>
        </w:rPr>
        <w:t>такой момент могут</w:t>
      </w:r>
    </w:p>
    <w:p>
      <w:pPr>
        <w:pStyle w:val="Normal"/>
        <w:spacing w:lineRule="exact" w:line="12"/>
        <w:rPr>
          <w:rFonts w:ascii="Arial" w:hAnsi="Arial" w:eastAsia="Arial" w:cs="Arial"/>
          <w:b/>
          <w:bCs/>
          <w:i/>
          <w:i/>
          <w:iCs/>
          <w:color w:val="006699"/>
          <w:sz w:val="32"/>
          <w:szCs w:val="32"/>
        </w:rPr>
      </w:pPr>
      <w:r>
        <w:rPr>
          <w:rFonts w:eastAsia="Arial" w:cs="Arial" w:ascii="Arial" w:hAnsi="Arial"/>
          <w:b/>
          <w:bCs/>
          <w:i/>
          <w:iCs/>
          <w:color w:val="006699"/>
          <w:sz w:val="32"/>
          <w:szCs w:val="32"/>
        </w:rPr>
      </w:r>
    </w:p>
    <w:p>
      <w:pPr>
        <w:pStyle w:val="Normal"/>
        <w:spacing w:lineRule="auto" w:line="235"/>
        <w:rPr>
          <w:rFonts w:ascii="Arial" w:hAnsi="Arial" w:eastAsia="Arial" w:cs="Arial"/>
          <w:b/>
          <w:bCs/>
          <w:i/>
          <w:i/>
          <w:iCs/>
          <w:color w:val="006699"/>
          <w:sz w:val="32"/>
          <w:szCs w:val="32"/>
        </w:rPr>
      </w:pPr>
      <w:r>
        <w:rPr>
          <w:rFonts w:eastAsia="Arial" w:cs="Arial" w:ascii="Arial" w:hAnsi="Arial"/>
          <w:b/>
          <w:bCs/>
          <w:i/>
          <w:iCs/>
          <w:color w:val="006699"/>
          <w:sz w:val="32"/>
          <w:szCs w:val="32"/>
        </w:rPr>
        <w:t>посетить мысли о нежелании жить…</w:t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3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9"/>
        </w:numPr>
        <w:tabs>
          <w:tab w:val="clear" w:pos="720"/>
          <w:tab w:val="left" w:pos="425" w:leader="none"/>
        </w:tabs>
        <w:spacing w:lineRule="auto" w:line="247"/>
        <w:ind w:hanging="56" w:left="200" w:right="140"/>
        <w:jc w:val="both"/>
        <w:rPr>
          <w:rFonts w:ascii="Arial" w:hAnsi="Arial" w:eastAsia="Arial" w:cs="Arial"/>
          <w:b/>
          <w:bCs/>
          <w:color w:val="006699"/>
          <w:sz w:val="27"/>
          <w:szCs w:val="27"/>
        </w:rPr>
      </w:pPr>
      <w:r>
        <w:rPr>
          <w:rFonts w:eastAsia="Arial" w:cs="Arial" w:ascii="Arial" w:hAnsi="Arial"/>
          <w:b/>
          <w:bCs/>
          <w:color w:val="006699"/>
          <w:sz w:val="27"/>
          <w:szCs w:val="27"/>
        </w:rPr>
        <w:t>кризисном состоянии человек испытывает сильное отчаяние,</w:t>
      </w:r>
    </w:p>
    <w:p>
      <w:pPr>
        <w:pStyle w:val="Normal"/>
        <w:spacing w:lineRule="exact" w:line="1"/>
        <w:rPr>
          <w:rFonts w:ascii="Arial" w:hAnsi="Arial" w:eastAsia="Arial" w:cs="Arial"/>
          <w:b/>
          <w:bCs/>
          <w:color w:val="006699"/>
          <w:sz w:val="27"/>
          <w:szCs w:val="27"/>
        </w:rPr>
      </w:pPr>
      <w:r>
        <w:rPr>
          <w:rFonts w:eastAsia="Arial" w:cs="Arial" w:ascii="Arial" w:hAnsi="Arial"/>
          <w:b/>
          <w:bCs/>
          <w:color w:val="006699"/>
          <w:sz w:val="27"/>
          <w:szCs w:val="27"/>
        </w:rPr>
      </w:r>
    </w:p>
    <w:p>
      <w:pPr>
        <w:pStyle w:val="Normal"/>
        <w:spacing w:lineRule="auto" w:line="249"/>
        <w:ind w:left="880" w:right="860"/>
        <w:jc w:val="both"/>
        <w:rPr>
          <w:rFonts w:ascii="Arial" w:hAnsi="Arial" w:eastAsia="Arial" w:cs="Arial"/>
          <w:b/>
          <w:bCs/>
          <w:color w:val="006699"/>
          <w:sz w:val="27"/>
          <w:szCs w:val="27"/>
        </w:rPr>
      </w:pPr>
      <w:r>
        <w:rPr>
          <w:rFonts w:eastAsia="Arial" w:cs="Arial" w:ascii="Arial" w:hAnsi="Arial"/>
          <w:b/>
          <w:bCs/>
          <w:color w:val="006699"/>
          <w:sz w:val="27"/>
          <w:szCs w:val="27"/>
        </w:rPr>
        <w:t>чувство одиночества, он не видит выхода…</w:t>
      </w:r>
    </w:p>
    <w:p>
      <w:pPr>
        <w:pStyle w:val="Normal"/>
        <w:spacing w:lineRule="exact" w:line="32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2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800000"/>
          <w:sz w:val="31"/>
          <w:szCs w:val="31"/>
        </w:rPr>
        <w:t>Внимание окружающих может предотвратить беду!</w:t>
      </w:r>
    </w:p>
    <w:p>
      <w:pPr>
        <w:pStyle w:val="Normal"/>
        <w:spacing w:lineRule="exact" w:line="20"/>
        <w:rPr>
          <w:sz w:val="20"/>
          <w:szCs w:val="20"/>
        </w:rPr>
      </w:pPr>
      <w:r>
        <w:br w:type="column"/>
      </w:r>
      <w:r>
        <w:rPr>
          <w:sz w:val="20"/>
          <w:szCs w:val="20"/>
        </w:rPr>
      </w:r>
    </w:p>
    <w:p>
      <w:pPr>
        <w:pStyle w:val="Normal"/>
        <w:ind w:left="-21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  <w:t>Что может указывать на то,</w:t>
      </w:r>
    </w:p>
    <w:p>
      <w:pPr>
        <w:pStyle w:val="Normal"/>
        <w:spacing w:lineRule="exact" w:line="20"/>
        <w:rPr>
          <w:sz w:val="20"/>
          <w:szCs w:val="20"/>
        </w:rPr>
      </w:pPr>
      <w:r>
        <w:rPr>
          <w:sz w:val="20"/>
          <w:szCs w:val="20"/>
        </w:rPr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-245110</wp:posOffset>
            </wp:positionH>
            <wp:positionV relativeFrom="paragraph">
              <wp:posOffset>-278130</wp:posOffset>
            </wp:positionV>
            <wp:extent cx="3444240" cy="7188835"/>
            <wp:effectExtent l="0" t="0" r="0" b="0"/>
            <wp:wrapNone/>
            <wp:docPr id="3" name="Pictur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718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-21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  <w:t>что человек находится в</w:t>
      </w:r>
    </w:p>
    <w:p>
      <w:pPr>
        <w:pStyle w:val="Normal"/>
        <w:ind w:left="-21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  <w:t>кризисном состоянии?</w:t>
      </w:r>
    </w:p>
    <w:p>
      <w:pPr>
        <w:pStyle w:val="Normal"/>
        <w:spacing w:lineRule="exact" w:line="14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5" w:leader="none"/>
        </w:tabs>
        <w:spacing w:lineRule="auto" w:line="237"/>
        <w:ind w:hanging="362" w:left="362"/>
        <w:jc w:val="both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Прямые высказывания о нежелании жить: «скоро все закончится…», «у вас больше не будет проблем со мной…», «все надоело, я никому не нужен…» и др.</w:t>
      </w:r>
    </w:p>
    <w:p>
      <w:pPr>
        <w:pStyle w:val="Normal"/>
        <w:spacing w:lineRule="exact" w:line="132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5" w:leader="none"/>
        </w:tabs>
        <w:spacing w:lineRule="auto" w:line="235"/>
        <w:ind w:hanging="362" w:left="362"/>
        <w:jc w:val="both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Прощание. Может принять форму благодарности различным людям за помощь в разное время.</w:t>
      </w:r>
    </w:p>
    <w:p>
      <w:pPr>
        <w:pStyle w:val="Normal"/>
        <w:spacing w:lineRule="exact" w:line="133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5" w:leader="none"/>
        </w:tabs>
        <w:spacing w:lineRule="auto" w:line="235"/>
        <w:ind w:hanging="362" w:left="362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Частые и/или внезапные смены настроения.</w:t>
      </w:r>
    </w:p>
    <w:p>
      <w:pPr>
        <w:pStyle w:val="Normal"/>
        <w:spacing w:lineRule="exact" w:line="130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5" w:leader="none"/>
        </w:tabs>
        <w:spacing w:lineRule="auto" w:line="235"/>
        <w:ind w:hanging="362" w:left="362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Изменения в привычном режиме питания и сна, беспокойство.</w:t>
      </w:r>
    </w:p>
    <w:p>
      <w:pPr>
        <w:pStyle w:val="Normal"/>
        <w:spacing w:lineRule="exact" w:line="131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5" w:leader="none"/>
        </w:tabs>
        <w:spacing w:lineRule="auto" w:line="235"/>
        <w:ind w:hanging="362" w:left="362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Рассеянность, невозможность сосредоточиться.</w:t>
      </w:r>
    </w:p>
    <w:p>
      <w:pPr>
        <w:pStyle w:val="Normal"/>
        <w:spacing w:lineRule="exact" w:line="120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2" w:leader="none"/>
        </w:tabs>
        <w:ind w:hanging="362" w:left="362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Стремление к уединению.</w:t>
      </w:r>
    </w:p>
    <w:p>
      <w:pPr>
        <w:pStyle w:val="Normal"/>
        <w:spacing w:lineRule="exact" w:line="130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5" w:leader="none"/>
        </w:tabs>
        <w:spacing w:lineRule="auto" w:line="235"/>
        <w:ind w:hanging="362" w:left="362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Потеря интереса к любым занятиям, чувство вины.</w:t>
      </w:r>
    </w:p>
    <w:p>
      <w:pPr>
        <w:pStyle w:val="Normal"/>
        <w:spacing w:lineRule="exact" w:line="121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2" w:leader="none"/>
        </w:tabs>
        <w:ind w:hanging="362" w:left="362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Раздача значимых (ценных) вещей.</w:t>
      </w:r>
    </w:p>
    <w:p>
      <w:pPr>
        <w:pStyle w:val="Normal"/>
        <w:spacing w:lineRule="exact" w:line="130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</w:r>
    </w:p>
    <w:p>
      <w:pPr>
        <w:pStyle w:val="Normal"/>
        <w:numPr>
          <w:ilvl w:val="0"/>
          <w:numId w:val="10"/>
        </w:numPr>
        <w:tabs>
          <w:tab w:val="clear" w:pos="720"/>
          <w:tab w:val="left" w:pos="365" w:leader="none"/>
        </w:tabs>
        <w:spacing w:lineRule="auto" w:line="235"/>
        <w:ind w:hanging="362" w:left="362"/>
        <w:jc w:val="both"/>
        <w:rPr>
          <w:rFonts w:ascii="Arial" w:hAnsi="Arial" w:eastAsia="Arial" w:cs="Arial"/>
          <w:sz w:val="25"/>
          <w:szCs w:val="25"/>
        </w:rPr>
      </w:pPr>
      <w:r>
        <w:rPr>
          <w:rFonts w:eastAsia="Arial" w:cs="Arial" w:ascii="Arial" w:hAnsi="Arial"/>
          <w:sz w:val="25"/>
          <w:szCs w:val="25"/>
        </w:rPr>
        <w:t>Пессимистические высказывания «у меня ничего не получится…», «я не смогу…» и др.</w:t>
      </w:r>
    </w:p>
    <w:p>
      <w:pPr>
        <w:pStyle w:val="Normal"/>
        <w:spacing w:lineRule="exact" w:line="13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357" w:left="362"/>
        <w:jc w:val="both"/>
        <w:rPr>
          <w:sz w:val="20"/>
          <w:szCs w:val="20"/>
        </w:rPr>
      </w:pPr>
      <w:r>
        <w:rPr>
          <w:rFonts w:eastAsia="Arial" w:cs="Arial" w:ascii="Arial" w:hAnsi="Arial"/>
          <w:sz w:val="25"/>
          <w:szCs w:val="25"/>
        </w:rPr>
        <w:t>10. Употребление,</w:t>
      </w:r>
      <w:r>
        <w:rPr>
          <w:sz w:val="20"/>
          <w:szCs w:val="20"/>
        </w:rPr>
        <w:t xml:space="preserve"> </w:t>
      </w:r>
      <w:r>
        <w:rPr>
          <w:rFonts w:eastAsia="Arial" w:cs="Arial" w:ascii="Arial" w:hAnsi="Arial"/>
          <w:sz w:val="25"/>
          <w:szCs w:val="25"/>
        </w:rPr>
        <w:t>а в последствие, и злоупотребление алкоголем, нарко-тиками.</w:t>
      </w:r>
    </w:p>
    <w:p>
      <w:pPr>
        <w:pStyle w:val="Normal"/>
        <w:spacing w:lineRule="exact" w:line="4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2"/>
        <w:rPr>
          <w:sz w:val="20"/>
          <w:szCs w:val="20"/>
        </w:rPr>
      </w:pPr>
      <w:r>
        <w:rPr>
          <w:rFonts w:eastAsia="Arial" w:cs="Arial" w:ascii="Arial" w:hAnsi="Arial"/>
          <w:sz w:val="25"/>
          <w:szCs w:val="25"/>
        </w:rPr>
        <w:t>11. Чрезмерный интерес к теме смерти.</w:t>
      </w:r>
    </w:p>
    <w:p>
      <w:pPr>
        <w:pStyle w:val="Normal"/>
        <w:spacing w:lineRule="exact" w:line="11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1502" w:leader="none"/>
          <w:tab w:val="left" w:pos="2862" w:leader="none"/>
          <w:tab w:val="left" w:pos="3442" w:leader="none"/>
        </w:tabs>
        <w:ind w:left="2"/>
        <w:rPr>
          <w:sz w:val="20"/>
          <w:szCs w:val="20"/>
        </w:rPr>
      </w:pPr>
      <w:r>
        <w:rPr>
          <w:rFonts w:eastAsia="Arial" w:cs="Arial" w:ascii="Arial" w:hAnsi="Arial"/>
          <w:sz w:val="25"/>
          <w:szCs w:val="25"/>
        </w:rPr>
        <w:t>12. Тесное</w:t>
      </w:r>
      <w:r>
        <w:rPr>
          <w:sz w:val="20"/>
          <w:szCs w:val="20"/>
        </w:rPr>
        <w:tab/>
      </w:r>
      <w:r>
        <w:rPr>
          <w:rFonts w:eastAsia="Arial" w:cs="Arial" w:ascii="Arial" w:hAnsi="Arial"/>
          <w:sz w:val="25"/>
          <w:szCs w:val="25"/>
        </w:rPr>
        <w:t>общение</w:t>
        <w:tab/>
        <w:t>со</w:t>
        <w:tab/>
        <w:t>знакомыми,</w:t>
      </w:r>
    </w:p>
    <w:p>
      <w:pPr>
        <w:pStyle w:val="Normal"/>
        <w:spacing w:lineRule="exact" w:line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35"/>
        <w:ind w:left="362"/>
        <w:rPr>
          <w:sz w:val="20"/>
          <w:szCs w:val="20"/>
        </w:rPr>
      </w:pPr>
      <w:r>
        <w:rPr>
          <w:rFonts w:eastAsia="Arial" w:cs="Arial" w:ascii="Arial" w:hAnsi="Arial"/>
          <w:sz w:val="25"/>
          <w:szCs w:val="25"/>
        </w:rPr>
        <w:t>которые раньше практиковали суицид.</w:t>
      </w:r>
    </w:p>
    <w:p>
      <w:pPr>
        <w:pStyle w:val="Normal"/>
        <w:spacing w:lineRule="exact" w:line="20"/>
        <w:rPr>
          <w:sz w:val="20"/>
          <w:szCs w:val="20"/>
        </w:rPr>
      </w:pPr>
      <w:r>
        <w:br w:type="column"/>
      </w: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  <w:t>ПОМНИТЕ!</w:t>
      </w:r>
    </w:p>
    <w:p>
      <w:pPr>
        <w:pStyle w:val="Normal"/>
        <w:spacing w:lineRule="exact" w:line="20"/>
        <w:rPr>
          <w:sz w:val="20"/>
          <w:szCs w:val="20"/>
        </w:rPr>
      </w:pPr>
      <w:r>
        <w:rPr>
          <w:sz w:val="20"/>
          <w:szCs w:val="20"/>
        </w:rPr>
        <w:drawing>
          <wp:anchor behindDoc="1" distT="0" distB="0" distL="0" distR="0" simplePos="0" locked="0" layoutInCell="1" allowOverlap="1" relativeHeight="5">
            <wp:simplePos x="0" y="0"/>
            <wp:positionH relativeFrom="column">
              <wp:posOffset>-259080</wp:posOffset>
            </wp:positionH>
            <wp:positionV relativeFrom="paragraph">
              <wp:posOffset>-278130</wp:posOffset>
            </wp:positionV>
            <wp:extent cx="3444240" cy="7188835"/>
            <wp:effectExtent l="0" t="0" r="0" b="0"/>
            <wp:wrapNone/>
            <wp:docPr id="4" name="Pictur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718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3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35"/>
        <w:ind w:firstLine="22" w:left="280" w:right="200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006699"/>
          <w:sz w:val="26"/>
          <w:szCs w:val="26"/>
        </w:rPr>
        <w:t>Человек в кризисном состоянии не всегда может открыто сказать</w:t>
      </w:r>
    </w:p>
    <w:p>
      <w:pPr>
        <w:pStyle w:val="Normal"/>
        <w:spacing w:lineRule="exact" w:line="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11"/>
        </w:numPr>
        <w:tabs>
          <w:tab w:val="clear" w:pos="720"/>
          <w:tab w:val="left" w:pos="700" w:leader="none"/>
        </w:tabs>
        <w:ind w:hanging="228" w:left="700"/>
        <w:rPr>
          <w:rFonts w:ascii="Arial" w:hAnsi="Arial" w:eastAsia="Arial" w:cs="Arial"/>
          <w:b/>
          <w:bCs/>
          <w:color w:val="006699"/>
          <w:sz w:val="26"/>
          <w:szCs w:val="26"/>
        </w:rPr>
      </w:pPr>
      <w:r>
        <w:rPr>
          <w:rFonts w:eastAsia="Arial" w:cs="Arial" w:ascii="Arial" w:hAnsi="Arial"/>
          <w:b/>
          <w:bCs/>
          <w:color w:val="006699"/>
          <w:sz w:val="26"/>
          <w:szCs w:val="26"/>
        </w:rPr>
        <w:t>том, что с ним происходит…</w:t>
      </w:r>
    </w:p>
    <w:p>
      <w:pPr>
        <w:pStyle w:val="Normal"/>
        <w:spacing w:lineRule="exact" w:line="9"/>
        <w:rPr>
          <w:rFonts w:ascii="Arial" w:hAnsi="Arial" w:eastAsia="Arial" w:cs="Arial"/>
          <w:b/>
          <w:bCs/>
          <w:color w:val="006699"/>
          <w:sz w:val="26"/>
          <w:szCs w:val="26"/>
        </w:rPr>
      </w:pPr>
      <w:r>
        <w:rPr>
          <w:rFonts w:eastAsia="Arial" w:cs="Arial" w:ascii="Arial" w:hAnsi="Arial"/>
          <w:b/>
          <w:bCs/>
          <w:color w:val="006699"/>
          <w:sz w:val="26"/>
          <w:szCs w:val="26"/>
        </w:rPr>
      </w:r>
    </w:p>
    <w:p>
      <w:pPr>
        <w:pStyle w:val="Normal"/>
        <w:numPr>
          <w:ilvl w:val="0"/>
          <w:numId w:val="11"/>
        </w:numPr>
        <w:tabs>
          <w:tab w:val="clear" w:pos="720"/>
          <w:tab w:val="left" w:pos="272" w:leader="none"/>
        </w:tabs>
        <w:spacing w:lineRule="auto" w:line="247"/>
        <w:ind w:hanging="4" w:left="20" w:right="20"/>
        <w:jc w:val="both"/>
        <w:rPr>
          <w:rFonts w:ascii="Arial" w:hAnsi="Arial" w:eastAsia="Arial" w:cs="Arial"/>
          <w:b/>
          <w:bCs/>
          <w:color w:val="006699"/>
          <w:sz w:val="25"/>
          <w:szCs w:val="25"/>
        </w:rPr>
      </w:pPr>
      <w:r>
        <w:rPr>
          <w:rFonts w:eastAsia="Arial" w:cs="Arial" w:ascii="Arial" w:hAnsi="Arial"/>
          <w:b/>
          <w:bCs/>
          <w:color w:val="006699"/>
          <w:sz w:val="25"/>
          <w:szCs w:val="25"/>
        </w:rPr>
        <w:t>этом случае оказать необходимую помощь может квалифицированный</w:t>
      </w:r>
    </w:p>
    <w:p>
      <w:pPr>
        <w:pStyle w:val="Normal"/>
        <w:spacing w:lineRule="auto" w:line="237"/>
        <w:ind w:left="940"/>
        <w:rPr>
          <w:rFonts w:ascii="Arial" w:hAnsi="Arial" w:eastAsia="Arial" w:cs="Arial"/>
          <w:b/>
          <w:bCs/>
          <w:color w:val="006699"/>
          <w:sz w:val="25"/>
          <w:szCs w:val="25"/>
        </w:rPr>
      </w:pPr>
      <w:r>
        <w:rPr>
          <w:rFonts w:eastAsia="Arial" w:cs="Arial" w:ascii="Arial" w:hAnsi="Arial"/>
          <w:b/>
          <w:bCs/>
          <w:color w:val="006699"/>
          <w:sz w:val="26"/>
          <w:szCs w:val="26"/>
        </w:rPr>
        <w:t>специалист - психолог</w:t>
      </w:r>
    </w:p>
    <w:p>
      <w:pPr>
        <w:pStyle w:val="Normal"/>
        <w:spacing w:lineRule="exact" w:line="29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35"/>
        <w:jc w:val="both"/>
        <w:rPr>
          <w:sz w:val="20"/>
          <w:szCs w:val="20"/>
        </w:rPr>
      </w:pPr>
      <w:r>
        <w:rPr>
          <w:rFonts w:eastAsia="Arial" w:cs="Arial" w:ascii="Arial" w:hAnsi="Arial"/>
          <w:b/>
          <w:bCs/>
          <w:sz w:val="26"/>
          <w:szCs w:val="26"/>
        </w:rPr>
        <w:t xml:space="preserve">ПСИХОЛОГ </w:t>
      </w:r>
      <w:r>
        <w:rPr>
          <w:rFonts w:eastAsia="Arial" w:cs="Arial" w:ascii="Arial" w:hAnsi="Arial"/>
          <w:sz w:val="26"/>
          <w:szCs w:val="26"/>
        </w:rPr>
        <w:t>-</w:t>
      </w:r>
      <w:r>
        <w:rPr>
          <w:rFonts w:eastAsia="Arial" w:cs="Arial" w:ascii="Arial" w:hAnsi="Arial"/>
          <w:b/>
          <w:bCs/>
          <w:sz w:val="26"/>
          <w:szCs w:val="26"/>
        </w:rPr>
        <w:t xml:space="preserve"> </w:t>
      </w:r>
      <w:r>
        <w:rPr>
          <w:rFonts w:eastAsia="Arial" w:cs="Arial" w:ascii="Arial" w:hAnsi="Arial"/>
          <w:sz w:val="26"/>
          <w:szCs w:val="26"/>
        </w:rPr>
        <w:t>специалист,</w:t>
      </w:r>
      <w:r>
        <w:rPr>
          <w:rFonts w:eastAsia="Arial" w:cs="Arial" w:ascii="Arial" w:hAnsi="Arial"/>
          <w:b/>
          <w:bCs/>
          <w:sz w:val="26"/>
          <w:szCs w:val="26"/>
        </w:rPr>
        <w:t xml:space="preserve"> </w:t>
      </w:r>
      <w:r>
        <w:rPr>
          <w:rFonts w:eastAsia="Arial" w:cs="Arial" w:ascii="Arial" w:hAnsi="Arial"/>
          <w:sz w:val="26"/>
          <w:szCs w:val="26"/>
        </w:rPr>
        <w:t>к которому</w:t>
      </w:r>
      <w:r>
        <w:rPr>
          <w:rFonts w:eastAsia="Arial" w:cs="Arial" w:ascii="Arial" w:hAnsi="Arial"/>
          <w:b/>
          <w:bCs/>
          <w:sz w:val="26"/>
          <w:szCs w:val="26"/>
        </w:rPr>
        <w:t xml:space="preserve"> </w:t>
      </w:r>
      <w:r>
        <w:rPr>
          <w:rFonts w:eastAsia="Arial" w:cs="Arial" w:ascii="Arial" w:hAnsi="Arial"/>
          <w:sz w:val="26"/>
          <w:szCs w:val="26"/>
        </w:rPr>
        <w:t>можно обратиться, когда на душе</w:t>
      </w:r>
    </w:p>
    <w:p>
      <w:pPr>
        <w:pStyle w:val="Normal"/>
        <w:spacing w:lineRule="exact" w:lin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35"/>
        <w:jc w:val="both"/>
        <w:rPr>
          <w:sz w:val="20"/>
          <w:szCs w:val="20"/>
        </w:rPr>
      </w:pPr>
      <w:r>
        <w:rPr>
          <w:rFonts w:eastAsia="Arial" w:cs="Arial" w:ascii="Arial" w:hAnsi="Arial"/>
          <w:sz w:val="26"/>
          <w:szCs w:val="26"/>
        </w:rPr>
        <w:t>тяжело, пропал смысл жизни, появилось ощущение душевной боли, тоски.</w:t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6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  <w:t>Что необходимо предпринять,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  <w:t>если друг находится</w:t>
      </w:r>
    </w:p>
    <w:p>
      <w:pPr>
        <w:pStyle w:val="Normal"/>
        <w:numPr>
          <w:ilvl w:val="2"/>
          <w:numId w:val="12"/>
        </w:numPr>
        <w:tabs>
          <w:tab w:val="clear" w:pos="720"/>
          <w:tab w:val="left" w:pos="1020" w:leader="none"/>
        </w:tabs>
        <w:ind w:hanging="253" w:left="1020"/>
        <w:rPr>
          <w:rFonts w:ascii="Arial" w:hAnsi="Arial" w:eastAsia="Arial" w:cs="Arial"/>
          <w:b/>
          <w:bCs/>
          <w:color w:val="800000"/>
          <w:sz w:val="28"/>
          <w:szCs w:val="28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  <w:t>кризисном состоянии</w:t>
      </w:r>
    </w:p>
    <w:p>
      <w:pPr>
        <w:pStyle w:val="Normal"/>
        <w:spacing w:lineRule="exact" w:line="285"/>
        <w:rPr>
          <w:rFonts w:ascii="Arial" w:hAnsi="Arial" w:eastAsia="Arial" w:cs="Arial"/>
          <w:b/>
          <w:bCs/>
          <w:color w:val="800000"/>
          <w:sz w:val="28"/>
          <w:szCs w:val="28"/>
        </w:rPr>
      </w:pPr>
      <w:r>
        <w:rPr>
          <w:rFonts w:eastAsia="Arial" w:cs="Arial" w:ascii="Arial" w:hAnsi="Arial"/>
          <w:b/>
          <w:bCs/>
          <w:color w:val="800000"/>
          <w:sz w:val="28"/>
          <w:szCs w:val="28"/>
        </w:rPr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38" w:leader="none"/>
        </w:tabs>
        <w:spacing w:lineRule="auto" w:line="235"/>
        <w:ind w:hanging="434" w:left="44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Рассказать о своих подозрениях старшим (педагогам).</w:t>
      </w:r>
    </w:p>
    <w:p>
      <w:pPr>
        <w:pStyle w:val="Normal"/>
        <w:spacing w:lineRule="exact" w:line="25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38" w:leader="none"/>
        </w:tabs>
        <w:spacing w:lineRule="auto" w:line="235"/>
        <w:ind w:hanging="434" w:left="44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Поговорить с человеком о его переживаниях.</w:t>
      </w:r>
    </w:p>
    <w:p>
      <w:pPr>
        <w:pStyle w:val="Normal"/>
        <w:spacing w:lineRule="exact" w:line="241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40" w:leader="none"/>
        </w:tabs>
        <w:ind w:hanging="434" w:left="44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Посоветовать обратиться за помощью</w:t>
      </w:r>
    </w:p>
    <w:p>
      <w:pPr>
        <w:pStyle w:val="Normal"/>
        <w:numPr>
          <w:ilvl w:val="1"/>
          <w:numId w:val="12"/>
        </w:numPr>
        <w:tabs>
          <w:tab w:val="clear" w:pos="720"/>
          <w:tab w:val="left" w:pos="620" w:leader="none"/>
        </w:tabs>
        <w:ind w:hanging="172" w:left="62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психологу.</w:t>
      </w:r>
    </w:p>
    <w:p>
      <w:pPr>
        <w:pStyle w:val="Normal"/>
        <w:spacing w:lineRule="exact" w:line="25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38" w:leader="none"/>
        </w:tabs>
        <w:spacing w:lineRule="auto" w:line="237"/>
        <w:ind w:hanging="434" w:left="44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Если человек не может позвонить в службы экстренной психологической помощи (на детский телефон доверия с единым общероссийским номером), можно позвонить туда самому с целью</w:t>
      </w:r>
    </w:p>
    <w:p>
      <w:pPr>
        <w:pStyle w:val="Normal"/>
        <w:spacing w:lineRule="exact" w:line="12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235"/>
        <w:ind w:left="44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получения рекомендаций у консультанта.</w:t>
      </w:r>
    </w:p>
    <w:sectPr>
      <w:type w:val="nextPage"/>
      <w:pgSz w:orient="landscape" w:w="16838" w:h="11906"/>
      <w:pgMar w:left="480" w:right="538" w:gutter="0" w:header="0" w:top="518" w:footer="0" w:bottom="349"/>
      <w:pgNumType w:fmt="decimal"/>
      <w:cols w:num="3" w:equalWidth="false" w:sep="false">
        <w:col w:w="4819" w:space="658"/>
        <w:col w:w="4841" w:space="680"/>
        <w:col w:w="4820"/>
      </w:cols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В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5">
    <w:lvl w:ilvl="0">
      <w:start w:val="4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6">
    <w:lvl w:ilvl="0">
      <w:start w:val="1"/>
      <w:numFmt w:val="bullet"/>
      <w:lvlText w:val="У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8">
    <w:lvl w:ilvl="0">
      <w:start w:val="1"/>
      <w:numFmt w:val="bullet"/>
      <w:lvlText w:val="В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9">
    <w:lvl w:ilvl="0">
      <w:start w:val="1"/>
      <w:numFmt w:val="bullet"/>
      <w:lvlText w:val="В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1">
    <w:lvl w:ilvl="0">
      <w:start w:val="1"/>
      <w:numFmt w:val="bullet"/>
      <w:lvlText w:val="В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1">
      <w:start w:val="1"/>
      <w:numFmt w:val="bullet"/>
      <w:lvlText w:val="о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2">
    <w:lvl w:ilvl="0"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bullet"/>
      <w:lvlText w:val="к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в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5851"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3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LibreOffice/24.2.2.2$Windows_X86_64 LibreOffice_project/d56cc158d8a96260b836f100ef4b4ef25d6f1a01</Application>
  <AppVersion>15.0000</AppVersion>
  <Pages>2</Pages>
  <Words>551</Words>
  <Characters>3277</Characters>
  <CharactersWithSpaces>3732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2020-01-26T16:22:00Z</dcterms:created>
  <dc:creator>Windows User</dc:creator>
  <dc:description/>
  <dc:language>ru-RU</dc:language>
  <cp:lastModifiedBy/>
  <dcterms:modified xsi:type="dcterms:W3CDTF">2026-01-20T14:00:42Z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